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CD" w:rsidRPr="00FD35D3" w:rsidRDefault="00CD2BCD" w:rsidP="00CD2BCD">
      <w:pPr>
        <w:spacing w:after="0" w:line="240" w:lineRule="auto"/>
        <w:ind w:left="5245" w:hanging="127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  <w:r w:rsidRPr="00FD3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Замовник: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ДУ «ТМО МВС України по Чернігівській області»</w:t>
      </w:r>
    </w:p>
    <w:p w:rsidR="00CD2BCD" w:rsidRPr="00FD35D3" w:rsidRDefault="00CD2BCD" w:rsidP="00CD2BCD">
      <w:pPr>
        <w:tabs>
          <w:tab w:val="left" w:pos="1260"/>
          <w:tab w:val="left" w:pos="2340"/>
          <w:tab w:val="left" w:pos="6300"/>
        </w:tabs>
        <w:spacing w:after="0" w:line="240" w:lineRule="auto"/>
        <w:ind w:left="5245" w:hanging="12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Код ЄДРПОУ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: 08734598</w:t>
      </w:r>
    </w:p>
    <w:p w:rsidR="00CD2BCD" w:rsidRPr="00FD35D3" w:rsidRDefault="00CD2BCD" w:rsidP="00CD2BCD">
      <w:pPr>
        <w:tabs>
          <w:tab w:val="left" w:pos="1260"/>
          <w:tab w:val="left" w:pos="2340"/>
          <w:tab w:val="left" w:pos="6300"/>
        </w:tabs>
        <w:spacing w:after="0" w:line="240" w:lineRule="auto"/>
        <w:ind w:left="5245" w:hanging="12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Адреса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14029, </w:t>
      </w:r>
      <w:proofErr w:type="spellStart"/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м.Чернігів</w:t>
      </w:r>
      <w:proofErr w:type="spellEnd"/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, проспект Миру, буд.217</w:t>
      </w:r>
    </w:p>
    <w:p w:rsidR="00CD2BCD" w:rsidRPr="00FD35D3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A30A9" w:rsidRPr="00FD35D3" w:rsidRDefault="00FA30A9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CD2BCD" w:rsidRPr="00FD35D3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35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CD2BCD" w:rsidRPr="00FD35D3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CD2BCD" w:rsidRPr="00FD35D3" w:rsidRDefault="00CD2BCD" w:rsidP="00CD2B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BCD" w:rsidRPr="00FD35D3" w:rsidRDefault="00CD2BCD" w:rsidP="00CD2BC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забезпечення </w:t>
      </w:r>
      <w:r w:rsidR="008D4DBA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належного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функціонування </w:t>
      </w:r>
      <w:r w:rsidR="008D4DBA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установи в осінньо-</w:t>
      </w:r>
      <w:r w:rsidR="001E5838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зимовий</w:t>
      </w:r>
      <w:r w:rsidR="008D4DBA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період, підтримання необхідного рівня температури в будівлях та мікроклімату в приміщеннях установи, 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повинен здійснити закупівлю</w:t>
      </w:r>
      <w:r w:rsidR="008D4DBA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теплової енергії</w:t>
      </w:r>
      <w:r w:rsidR="001E5838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опалення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D2BCD" w:rsidRPr="00FD35D3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E1D2F"/>
          <w:sz w:val="24"/>
          <w:szCs w:val="24"/>
          <w:lang w:val="uk-UA" w:eastAsia="ru-RU"/>
        </w:rPr>
      </w:pPr>
      <w:r w:rsidRPr="00FD35D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Назва предмета закупівлі із зазначенням коду за Єдиним закупівельним словником: </w:t>
      </w:r>
      <w:r w:rsidR="00FA30A9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09320000-8 </w:t>
      </w:r>
      <w:r w:rsidR="00302294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Пара, гаряча вода та пов'язана продукція (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постачання гарячої води</w:t>
      </w:r>
      <w:r w:rsidR="00302294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CD2BCD" w:rsidRPr="00FD35D3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D35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FD35D3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C7530" w:rsidRPr="00FD35D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</w:t>
      </w:r>
      <w:r w:rsidRPr="00FD35D3">
        <w:rPr>
          <w:lang w:val="uk-UA"/>
        </w:rPr>
        <w:t xml:space="preserve"> </w:t>
      </w:r>
      <w:r w:rsidRPr="00FD35D3">
        <w:rPr>
          <w:rFonts w:ascii="Times New Roman" w:hAnsi="Times New Roman" w:cs="Times New Roman"/>
          <w:lang w:val="uk-UA"/>
        </w:rPr>
        <w:t>та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доведених асигнувань відповідно Кошторису</w:t>
      </w:r>
      <w:r w:rsidR="00302294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8C7530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02294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8C7530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02294"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5F5E" w:rsidRPr="00FD35D3" w:rsidRDefault="00CD2BCD" w:rsidP="008D4DB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FD35D3">
        <w:rPr>
          <w:b/>
          <w:i/>
          <w:lang w:val="uk-UA"/>
        </w:rPr>
        <w:t xml:space="preserve">Обґрунтування очікуваної вартості предмета закупівлі: </w:t>
      </w:r>
      <w:r w:rsidR="00675F5E" w:rsidRPr="00FD35D3">
        <w:rPr>
          <w:lang w:val="uk-UA"/>
        </w:rPr>
        <w:t xml:space="preserve">Очікувана вартість визначена методом розрахунку очікуваної вартості товарів/послуг, щодо яких проводиться державне регулювання цін і тарифів,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 </w:t>
      </w:r>
    </w:p>
    <w:p w:rsidR="00675F5E" w:rsidRPr="00FD35D3" w:rsidRDefault="00675F5E" w:rsidP="008D4DB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FD35D3">
        <w:rPr>
          <w:lang w:val="uk-UA"/>
        </w:rPr>
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</w:r>
    </w:p>
    <w:p w:rsidR="00675F5E" w:rsidRPr="00FD35D3" w:rsidRDefault="00675F5E" w:rsidP="008D4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84"/>
      <w:bookmarkEnd w:id="0"/>
      <w:proofErr w:type="spellStart"/>
      <w:r w:rsidRPr="00FD35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ОВ</w:t>
      </w:r>
      <w:r w:rsidRPr="00FD35D3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val="uk-UA" w:eastAsia="ru-RU"/>
        </w:rPr>
        <w:t>рег</w:t>
      </w:r>
      <w:proofErr w:type="spellEnd"/>
      <w:r w:rsidRPr="00FD35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 = V * </w:t>
      </w:r>
      <w:proofErr w:type="spellStart"/>
      <w:r w:rsidRPr="00FD35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</w:t>
      </w:r>
      <w:r w:rsidRPr="00FD35D3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val="uk-UA" w:eastAsia="ru-RU"/>
        </w:rPr>
        <w:t>тар</w:t>
      </w:r>
      <w:proofErr w:type="spellEnd"/>
      <w:r w:rsidRPr="00FD3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26"/>
        <w:gridCol w:w="110"/>
        <w:gridCol w:w="7800"/>
      </w:tblGrid>
      <w:tr w:rsidR="00675F5E" w:rsidRPr="00FD35D3" w:rsidTr="00675F5E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85"/>
            <w:bookmarkEnd w:id="1"/>
            <w:r w:rsidRPr="00FD35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D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ОВ</w:t>
            </w:r>
            <w:r w:rsidRPr="00FD35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val="uk-UA" w:eastAsia="ru-RU"/>
              </w:rPr>
              <w:t>рег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5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35D3">
              <w:rPr>
                <w:rFonts w:ascii="Times New Roman" w:eastAsia="Times New Roman" w:hAnsi="Times New Roman" w:cs="Times New Roman"/>
                <w:lang w:val="uk-UA" w:eastAsia="ru-RU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</w:tc>
      </w:tr>
      <w:tr w:rsidR="00675F5E" w:rsidRPr="00FD35D3" w:rsidTr="00675F5E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5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5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35D3">
              <w:rPr>
                <w:rFonts w:ascii="Times New Roman" w:eastAsia="Times New Roman" w:hAnsi="Times New Roman" w:cs="Times New Roman"/>
                <w:lang w:val="uk-UA" w:eastAsia="ru-RU"/>
              </w:rPr>
              <w:t>кількість (обсяг) товару/послуги, що закуповується;</w:t>
            </w:r>
          </w:p>
        </w:tc>
      </w:tr>
      <w:tr w:rsidR="00675F5E" w:rsidRPr="00FD35D3" w:rsidTr="00675F5E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D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</w:t>
            </w:r>
            <w:r w:rsidRPr="00FD35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val="uk-UA" w:eastAsia="ru-RU"/>
              </w:rPr>
              <w:t>тар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35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F5E" w:rsidRPr="00FD35D3" w:rsidRDefault="00675F5E" w:rsidP="008D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35D3">
              <w:rPr>
                <w:rFonts w:ascii="Times New Roman" w:eastAsia="Times New Roman" w:hAnsi="Times New Roman" w:cs="Times New Roman"/>
                <w:lang w:val="uk-UA" w:eastAsia="ru-RU"/>
              </w:rPr>
              <w:t>ціна (тариф) за одиницю товару/послуги, затверджена відповідним нормативно-правовим актом.</w:t>
            </w:r>
          </w:p>
        </w:tc>
      </w:tr>
    </w:tbl>
    <w:p w:rsidR="00675F5E" w:rsidRPr="00FD35D3" w:rsidRDefault="001E5838" w:rsidP="008D4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Тарифи на 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постачання гарячої води 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затверджені Рішенням Виконавчого комітету ЧМР «Про встановлення тарифів на теплову енергію, її виробництво</w:t>
      </w:r>
      <w:r w:rsidR="00616D31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транспортування та постачання, послуги з постачання теплової енергії, </w:t>
      </w:r>
      <w:r w:rsidR="004D2642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постачання гарячої води АКЦІОНЕРНОМУ ТОВАРИСТВУ «ОБЛТЕПЛОКОМУНЕНЕРГО» для потреб населення, бюджетних установ, релігійних організацій, інших споживачів»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03.11.202</w:t>
      </w:r>
      <w:r w:rsidR="00FA30A9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3 р №709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C7530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Очікуваний обсяг споживання визначався виходячи з затвердженого кошторису на 2024 рік та діючого тарифу, враховуючи поточну потребу в споживанні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складає 335 </w:t>
      </w:r>
      <w:proofErr w:type="spellStart"/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куб.метрів</w:t>
      </w:r>
      <w:proofErr w:type="spellEnd"/>
      <w:r w:rsidR="008C7530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75F5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Таким чином</w:t>
      </w:r>
      <w:r w:rsidR="004D2642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75F5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очікувана вартість становить 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87 120,00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(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вісімдесят сім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сто двадцять</w:t>
      </w:r>
      <w:r w:rsidR="00FA30A9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грн., </w:t>
      </w:r>
      <w:r w:rsidR="008C7530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включає в себе окрім вартості послуги з постачання гарячої води ще і 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фун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ціонування системи гарячого водопостачання</w:t>
      </w:r>
      <w:r w:rsidR="00930BCE" w:rsidRPr="00FD35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E2721" w:rsidRPr="00FD35D3" w:rsidRDefault="007E2721" w:rsidP="007E27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F500D" w:rsidRPr="00FD35D3" w:rsidRDefault="00CD2BCD" w:rsidP="00FD35D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1D1D1B"/>
          <w:sz w:val="24"/>
          <w:szCs w:val="24"/>
          <w:highlight w:val="cyan"/>
          <w:shd w:val="clear" w:color="auto" w:fill="FFFFFF"/>
          <w:lang w:val="uk-UA"/>
        </w:rPr>
      </w:pPr>
      <w:r w:rsidRPr="006270A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 xml:space="preserve">Обґрунтування технічних та якісних характеристик предмета закупівлі: </w:t>
      </w:r>
      <w:r w:rsidR="00AF500D" w:rsidRPr="006270A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визначені відповідно до потреб замовника та з урахуванням вимог </w:t>
      </w:r>
      <w:r w:rsidR="00FD35D3" w:rsidRPr="006270AA">
        <w:rPr>
          <w:rFonts w:ascii="Times New Roman" w:hAnsi="Times New Roman" w:cs="Times New Roman"/>
          <w:sz w:val="24"/>
          <w:szCs w:val="24"/>
          <w:lang w:val="uk-UA"/>
        </w:rPr>
        <w:t>постанови</w:t>
      </w:r>
      <w:bookmarkStart w:id="2" w:name="_GoBack"/>
      <w:bookmarkEnd w:id="2"/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КМУ від 11 грудня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>2019 р. № 1182 «Про затвердження Правил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>надання послуги з постачання гарячої води та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>типових договорів про надання послуги з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5D3" w:rsidRPr="00FD35D3">
        <w:rPr>
          <w:rFonts w:ascii="Times New Roman" w:hAnsi="Times New Roman" w:cs="Times New Roman"/>
          <w:sz w:val="24"/>
          <w:szCs w:val="24"/>
          <w:lang w:val="uk-UA"/>
        </w:rPr>
        <w:t>постачання гарячої води»</w:t>
      </w:r>
    </w:p>
    <w:p w:rsidR="00FD35D3" w:rsidRPr="00FD35D3" w:rsidRDefault="00FD35D3" w:rsidP="00FD35D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35D3">
        <w:rPr>
          <w:rFonts w:ascii="Times New Roman" w:hAnsi="Times New Roman" w:cs="Times New Roman"/>
          <w:sz w:val="24"/>
          <w:szCs w:val="24"/>
          <w:lang w:val="uk-UA"/>
        </w:rPr>
        <w:t>Виконавець забезпечує постачання послуги безперервно з гарантованим рівнем безпеки, температури та тиску</w:t>
      </w:r>
      <w:r w:rsidRPr="00FD35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безперервно, крім часу перерв, визначених частиною першою статті 16 Закону України “Про житлово-комунальні послуги”. </w:t>
      </w:r>
    </w:p>
    <w:p w:rsidR="001F4662" w:rsidRPr="00FD35D3" w:rsidRDefault="00FD35D3" w:rsidP="00FD35D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35D3">
        <w:rPr>
          <w:rFonts w:ascii="Times New Roman" w:hAnsi="Times New Roman" w:cs="Times New Roman"/>
          <w:sz w:val="24"/>
          <w:szCs w:val="24"/>
          <w:lang w:val="uk-UA"/>
        </w:rPr>
        <w:t xml:space="preserve"> Контроль якісних та кількісних характеристик послуги здійснюється за показаннями вузла (вузлів) комерційного обліку послуги та іншими засобами вимірювальної техніки. </w:t>
      </w:r>
    </w:p>
    <w:p w:rsidR="001F4662" w:rsidRPr="00FD35D3" w:rsidRDefault="001F4662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287668" w:rsidRPr="00FD35D3" w:rsidTr="00FF7628">
        <w:trPr>
          <w:trHeight w:val="1184"/>
        </w:trPr>
        <w:tc>
          <w:tcPr>
            <w:tcW w:w="3664" w:type="dxa"/>
          </w:tcPr>
          <w:p w:rsidR="00287668" w:rsidRPr="00FD35D3" w:rsidRDefault="00287668" w:rsidP="00FF7628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</w:pPr>
            <w:r w:rsidRPr="00FD35D3">
              <w:rPr>
                <w:rFonts w:ascii="Times New Roman" w:hAnsi="Times New Roman" w:cs="Times New Roman"/>
                <w:b/>
                <w:lang w:val="uk-UA"/>
              </w:rPr>
              <w:t>Уповноважена особа</w:t>
            </w:r>
            <w:r w:rsidR="00FF7628" w:rsidRPr="00FD35D3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FD35D3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ДУ «ТМО МВС України по Чернігівській області»</w:t>
            </w:r>
            <w:r w:rsidRPr="00FD35D3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287668" w:rsidRPr="00FD35D3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</w:t>
            </w:r>
          </w:p>
          <w:p w:rsidR="00287668" w:rsidRPr="00FD35D3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підпис</w:t>
            </w:r>
          </w:p>
        </w:tc>
        <w:tc>
          <w:tcPr>
            <w:tcW w:w="2895" w:type="dxa"/>
            <w:vAlign w:val="center"/>
          </w:tcPr>
          <w:p w:rsidR="00287668" w:rsidRPr="00FD35D3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</w:p>
          <w:p w:rsidR="00287668" w:rsidRPr="00FD35D3" w:rsidRDefault="00287668" w:rsidP="0021637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D35D3">
              <w:rPr>
                <w:rFonts w:ascii="Times New Roman" w:hAnsi="Times New Roman" w:cs="Times New Roman"/>
                <w:b/>
                <w:bCs/>
                <w:lang w:val="uk-UA"/>
              </w:rPr>
              <w:t>Галина ШЕВЧЕНКО</w:t>
            </w:r>
          </w:p>
          <w:p w:rsidR="00287668" w:rsidRPr="00FD35D3" w:rsidRDefault="00287668" w:rsidP="0021637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  <w:p w:rsidR="00287668" w:rsidRPr="00FD35D3" w:rsidRDefault="00287668" w:rsidP="0021637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87668" w:rsidRPr="00FD35D3" w:rsidRDefault="00287668" w:rsidP="00287668">
      <w:pPr>
        <w:shd w:val="clear" w:color="auto" w:fill="FFFFFF"/>
        <w:spacing w:before="120" w:after="120" w:line="240" w:lineRule="auto"/>
        <w:jc w:val="both"/>
        <w:rPr>
          <w:lang w:val="uk-UA"/>
        </w:rPr>
      </w:pPr>
    </w:p>
    <w:sectPr w:rsidR="00287668" w:rsidRPr="00FD35D3" w:rsidSect="0055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8F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33A2152E"/>
    <w:multiLevelType w:val="multilevel"/>
    <w:tmpl w:val="94B0C074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9B1F0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D3"/>
    <w:rsid w:val="00111902"/>
    <w:rsid w:val="001E4C91"/>
    <w:rsid w:val="001E5838"/>
    <w:rsid w:val="001F4662"/>
    <w:rsid w:val="00287668"/>
    <w:rsid w:val="00302294"/>
    <w:rsid w:val="0033471C"/>
    <w:rsid w:val="003F285D"/>
    <w:rsid w:val="0042731A"/>
    <w:rsid w:val="004564EA"/>
    <w:rsid w:val="004D2642"/>
    <w:rsid w:val="0056662A"/>
    <w:rsid w:val="00616D31"/>
    <w:rsid w:val="006270AA"/>
    <w:rsid w:val="00675F5E"/>
    <w:rsid w:val="007E2721"/>
    <w:rsid w:val="008C7530"/>
    <w:rsid w:val="008D4DBA"/>
    <w:rsid w:val="00921BD2"/>
    <w:rsid w:val="00930BCE"/>
    <w:rsid w:val="00977853"/>
    <w:rsid w:val="00992E15"/>
    <w:rsid w:val="00AC68A5"/>
    <w:rsid w:val="00AF500D"/>
    <w:rsid w:val="00BD6B7C"/>
    <w:rsid w:val="00C05E69"/>
    <w:rsid w:val="00CD2BCD"/>
    <w:rsid w:val="00F35CD3"/>
    <w:rsid w:val="00FA30A9"/>
    <w:rsid w:val="00FD35D3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1C94"/>
  <w15:chartTrackingRefBased/>
  <w15:docId w15:val="{6516B0A4-8910-4241-A836-A52CEF7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75F5E"/>
  </w:style>
  <w:style w:type="character" w:customStyle="1" w:styleId="rvts40">
    <w:name w:val="rvts40"/>
    <w:basedOn w:val="a0"/>
    <w:rsid w:val="00675F5E"/>
  </w:style>
  <w:style w:type="paragraph" w:customStyle="1" w:styleId="rvps14">
    <w:name w:val="rvps14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D3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420_5</cp:lastModifiedBy>
  <cp:revision>19</cp:revision>
  <dcterms:created xsi:type="dcterms:W3CDTF">2023-05-30T13:02:00Z</dcterms:created>
  <dcterms:modified xsi:type="dcterms:W3CDTF">2024-01-17T14:28:00Z</dcterms:modified>
</cp:coreProperties>
</file>